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2E" w:rsidRDefault="00B2282E" w:rsidP="00B2282E">
      <w:pPr>
        <w:spacing w:line="240" w:lineRule="auto"/>
        <w:jc w:val="both"/>
        <w:rPr>
          <w:sz w:val="24"/>
          <w:szCs w:val="24"/>
        </w:rPr>
      </w:pPr>
    </w:p>
    <w:p w:rsidR="00B2282E" w:rsidRDefault="00B2282E" w:rsidP="00B2282E">
      <w:pPr>
        <w:spacing w:line="240" w:lineRule="auto"/>
        <w:jc w:val="both"/>
        <w:rPr>
          <w:sz w:val="24"/>
          <w:szCs w:val="24"/>
        </w:rPr>
      </w:pPr>
    </w:p>
    <w:p w:rsidR="000F171C" w:rsidRDefault="000F171C" w:rsidP="00B2282E">
      <w:pPr>
        <w:spacing w:line="240" w:lineRule="auto"/>
        <w:jc w:val="both"/>
        <w:rPr>
          <w:sz w:val="24"/>
          <w:szCs w:val="24"/>
        </w:rPr>
      </w:pPr>
    </w:p>
    <w:p w:rsidR="00EE32C2" w:rsidRDefault="00EE32C2" w:rsidP="00B2282E">
      <w:pPr>
        <w:spacing w:line="240" w:lineRule="auto"/>
        <w:jc w:val="both"/>
        <w:rPr>
          <w:sz w:val="24"/>
          <w:szCs w:val="24"/>
        </w:rPr>
      </w:pPr>
    </w:p>
    <w:p w:rsidR="000F171C" w:rsidRDefault="000F171C" w:rsidP="00B2282E">
      <w:pPr>
        <w:spacing w:line="240" w:lineRule="auto"/>
        <w:jc w:val="both"/>
        <w:rPr>
          <w:sz w:val="24"/>
          <w:szCs w:val="24"/>
        </w:rPr>
      </w:pPr>
    </w:p>
    <w:p w:rsidR="000F171C" w:rsidRDefault="000F171C" w:rsidP="000F171C">
      <w:pPr>
        <w:spacing w:after="120" w:line="240" w:lineRule="auto"/>
        <w:jc w:val="both"/>
        <w:rPr>
          <w:sz w:val="24"/>
          <w:szCs w:val="24"/>
        </w:rPr>
      </w:pPr>
      <w:r>
        <w:rPr>
          <w:sz w:val="24"/>
          <w:szCs w:val="24"/>
        </w:rPr>
        <w:t>TO</w:t>
      </w:r>
    </w:p>
    <w:p w:rsidR="008677D3" w:rsidRPr="00534E63" w:rsidRDefault="008677D3" w:rsidP="000F171C">
      <w:pPr>
        <w:spacing w:after="120" w:line="240" w:lineRule="auto"/>
        <w:jc w:val="center"/>
        <w:rPr>
          <w:sz w:val="24"/>
          <w:szCs w:val="24"/>
        </w:rPr>
      </w:pPr>
    </w:p>
    <w:p w:rsidR="000C17F4" w:rsidRPr="00EE32C2" w:rsidRDefault="000C17F4" w:rsidP="000F171C">
      <w:pPr>
        <w:spacing w:after="120" w:line="240" w:lineRule="auto"/>
        <w:jc w:val="both"/>
        <w:rPr>
          <w:b/>
          <w:sz w:val="28"/>
          <w:szCs w:val="28"/>
        </w:rPr>
      </w:pPr>
      <w:proofErr w:type="spellStart"/>
      <w:r w:rsidRPr="00EE32C2">
        <w:rPr>
          <w:b/>
          <w:sz w:val="28"/>
          <w:szCs w:val="28"/>
        </w:rPr>
        <w:t>Shri</w:t>
      </w:r>
      <w:proofErr w:type="spellEnd"/>
      <w:r w:rsidRPr="00EE32C2">
        <w:rPr>
          <w:b/>
          <w:sz w:val="28"/>
          <w:szCs w:val="28"/>
        </w:rPr>
        <w:t xml:space="preserve"> </w:t>
      </w:r>
      <w:proofErr w:type="spellStart"/>
      <w:r w:rsidRPr="00EE32C2">
        <w:rPr>
          <w:b/>
          <w:sz w:val="28"/>
          <w:szCs w:val="28"/>
        </w:rPr>
        <w:t>S.P.Pachauri</w:t>
      </w:r>
      <w:proofErr w:type="spellEnd"/>
    </w:p>
    <w:p w:rsidR="000C17F4" w:rsidRPr="00534E63" w:rsidRDefault="000C17F4" w:rsidP="000F171C">
      <w:pPr>
        <w:spacing w:after="120" w:line="240" w:lineRule="auto"/>
        <w:jc w:val="both"/>
        <w:rPr>
          <w:sz w:val="24"/>
          <w:szCs w:val="24"/>
        </w:rPr>
      </w:pPr>
      <w:proofErr w:type="spellStart"/>
      <w:r w:rsidRPr="00534E63">
        <w:rPr>
          <w:sz w:val="24"/>
          <w:szCs w:val="24"/>
        </w:rPr>
        <w:t>Dir</w:t>
      </w:r>
      <w:proofErr w:type="spellEnd"/>
      <w:r w:rsidRPr="00534E63">
        <w:rPr>
          <w:sz w:val="24"/>
          <w:szCs w:val="24"/>
        </w:rPr>
        <w:t xml:space="preserve"> (HR), MTNL</w:t>
      </w:r>
    </w:p>
    <w:p w:rsidR="000C17F4" w:rsidRPr="00534E63" w:rsidRDefault="000C17F4" w:rsidP="000F171C">
      <w:pPr>
        <w:spacing w:after="120" w:line="240" w:lineRule="auto"/>
        <w:jc w:val="both"/>
        <w:rPr>
          <w:sz w:val="24"/>
          <w:szCs w:val="24"/>
        </w:rPr>
      </w:pPr>
      <w:r w:rsidRPr="00534E63">
        <w:rPr>
          <w:sz w:val="24"/>
          <w:szCs w:val="24"/>
        </w:rPr>
        <w:t>Corporate office New Delhi</w:t>
      </w:r>
    </w:p>
    <w:p w:rsidR="000C17F4" w:rsidRPr="00EE32C2" w:rsidRDefault="000C17F4" w:rsidP="00534E63">
      <w:pPr>
        <w:jc w:val="both"/>
        <w:rPr>
          <w:b/>
          <w:sz w:val="24"/>
          <w:szCs w:val="24"/>
        </w:rPr>
      </w:pPr>
      <w:r w:rsidRPr="00EE32C2">
        <w:rPr>
          <w:b/>
          <w:sz w:val="36"/>
          <w:szCs w:val="36"/>
          <w:u w:val="single"/>
        </w:rPr>
        <w:t>Subject:</w:t>
      </w:r>
      <w:r w:rsidRPr="00534E63">
        <w:rPr>
          <w:sz w:val="24"/>
          <w:szCs w:val="24"/>
        </w:rPr>
        <w:t xml:space="preserve"> </w:t>
      </w:r>
      <w:r w:rsidRPr="00EE32C2">
        <w:rPr>
          <w:b/>
          <w:sz w:val="24"/>
          <w:szCs w:val="24"/>
        </w:rPr>
        <w:t>Regarding benefit of one increment to the executives in the current scale when they get promoted in the same scale</w:t>
      </w:r>
      <w:r w:rsidR="00EE32C2">
        <w:rPr>
          <w:b/>
          <w:sz w:val="24"/>
          <w:szCs w:val="24"/>
        </w:rPr>
        <w:t xml:space="preserve">—Case of regular promotion to the cadre of DE/CAO </w:t>
      </w:r>
    </w:p>
    <w:p w:rsidR="000C17F4" w:rsidRPr="00534E63" w:rsidRDefault="000C17F4" w:rsidP="00B2282E">
      <w:pPr>
        <w:spacing w:after="120" w:line="240" w:lineRule="auto"/>
        <w:jc w:val="both"/>
        <w:rPr>
          <w:sz w:val="24"/>
          <w:szCs w:val="24"/>
        </w:rPr>
      </w:pPr>
      <w:r w:rsidRPr="00EE32C2">
        <w:rPr>
          <w:b/>
          <w:sz w:val="24"/>
          <w:szCs w:val="24"/>
        </w:rPr>
        <w:t>Ref-</w:t>
      </w:r>
      <w:r w:rsidRPr="00534E63">
        <w:rPr>
          <w:sz w:val="24"/>
          <w:szCs w:val="24"/>
        </w:rPr>
        <w:t>1. MEA/CHQ/</w:t>
      </w:r>
      <w:proofErr w:type="spellStart"/>
      <w:r w:rsidRPr="00534E63">
        <w:rPr>
          <w:sz w:val="24"/>
          <w:szCs w:val="24"/>
        </w:rPr>
        <w:t>Dir</w:t>
      </w:r>
      <w:proofErr w:type="spellEnd"/>
      <w:r w:rsidRPr="00534E63">
        <w:rPr>
          <w:sz w:val="24"/>
          <w:szCs w:val="24"/>
        </w:rPr>
        <w:t xml:space="preserve"> (HR) dated 13-12-11</w:t>
      </w:r>
    </w:p>
    <w:p w:rsidR="000C17F4" w:rsidRPr="00534E63" w:rsidRDefault="000C17F4" w:rsidP="00B2282E">
      <w:pPr>
        <w:spacing w:after="120" w:line="240" w:lineRule="auto"/>
        <w:jc w:val="both"/>
        <w:rPr>
          <w:sz w:val="24"/>
          <w:szCs w:val="24"/>
        </w:rPr>
      </w:pPr>
      <w:r w:rsidRPr="00534E63">
        <w:rPr>
          <w:sz w:val="24"/>
          <w:szCs w:val="24"/>
        </w:rPr>
        <w:t xml:space="preserve">       </w:t>
      </w:r>
      <w:r w:rsidR="00EE32C2" w:rsidRPr="00534E63">
        <w:rPr>
          <w:sz w:val="24"/>
          <w:szCs w:val="24"/>
        </w:rPr>
        <w:t>2. MTNL</w:t>
      </w:r>
      <w:r w:rsidRPr="00534E63">
        <w:rPr>
          <w:sz w:val="24"/>
          <w:szCs w:val="24"/>
        </w:rPr>
        <w:t>/CO/</w:t>
      </w:r>
      <w:proofErr w:type="spellStart"/>
      <w:r w:rsidRPr="00534E63">
        <w:rPr>
          <w:sz w:val="24"/>
          <w:szCs w:val="24"/>
        </w:rPr>
        <w:t>Pers</w:t>
      </w:r>
      <w:proofErr w:type="spellEnd"/>
      <w:r w:rsidRPr="00534E63">
        <w:rPr>
          <w:sz w:val="24"/>
          <w:szCs w:val="24"/>
        </w:rPr>
        <w:t>-II/E-5/Telecom 2010-11/106 dated 5</w:t>
      </w:r>
      <w:r w:rsidRPr="00534E63">
        <w:rPr>
          <w:sz w:val="24"/>
          <w:szCs w:val="24"/>
          <w:vertAlign w:val="superscript"/>
        </w:rPr>
        <w:t>th</w:t>
      </w:r>
      <w:r w:rsidRPr="00534E63">
        <w:rPr>
          <w:sz w:val="24"/>
          <w:szCs w:val="24"/>
        </w:rPr>
        <w:t xml:space="preserve"> Nov, 2011</w:t>
      </w:r>
    </w:p>
    <w:p w:rsidR="000C17F4" w:rsidRPr="00534E63" w:rsidRDefault="000C17F4" w:rsidP="00B2282E">
      <w:pPr>
        <w:spacing w:after="120" w:line="240" w:lineRule="auto"/>
        <w:jc w:val="both"/>
        <w:rPr>
          <w:sz w:val="24"/>
          <w:szCs w:val="24"/>
        </w:rPr>
      </w:pPr>
      <w:r w:rsidRPr="00534E63">
        <w:rPr>
          <w:sz w:val="24"/>
          <w:szCs w:val="24"/>
        </w:rPr>
        <w:t xml:space="preserve">       3.</w:t>
      </w:r>
      <w:r w:rsidR="00C17A25" w:rsidRPr="00534E63">
        <w:rPr>
          <w:sz w:val="24"/>
          <w:szCs w:val="24"/>
        </w:rPr>
        <w:t xml:space="preserve"> MTNL/CO/Pers-11/E-5/DPC/Finance/2010-11-11/78 dated 3</w:t>
      </w:r>
      <w:r w:rsidR="00C17A25" w:rsidRPr="00534E63">
        <w:rPr>
          <w:sz w:val="24"/>
          <w:szCs w:val="24"/>
          <w:vertAlign w:val="superscript"/>
        </w:rPr>
        <w:t>rd</w:t>
      </w:r>
      <w:r w:rsidR="00C17A25" w:rsidRPr="00534E63">
        <w:rPr>
          <w:sz w:val="24"/>
          <w:szCs w:val="24"/>
        </w:rPr>
        <w:t xml:space="preserve"> Nov 2011.</w:t>
      </w:r>
    </w:p>
    <w:p w:rsidR="00C17A25" w:rsidRPr="00534E63" w:rsidRDefault="00C17A25" w:rsidP="0082431A">
      <w:pPr>
        <w:spacing w:line="240" w:lineRule="auto"/>
        <w:jc w:val="both"/>
        <w:rPr>
          <w:sz w:val="24"/>
          <w:szCs w:val="24"/>
        </w:rPr>
      </w:pPr>
      <w:r w:rsidRPr="00534E63">
        <w:rPr>
          <w:sz w:val="24"/>
          <w:szCs w:val="24"/>
        </w:rPr>
        <w:t>Sir</w:t>
      </w:r>
    </w:p>
    <w:p w:rsidR="00235E46" w:rsidRDefault="00C17A25" w:rsidP="000F171C">
      <w:pPr>
        <w:spacing w:after="120" w:line="240" w:lineRule="auto"/>
        <w:jc w:val="both"/>
        <w:rPr>
          <w:sz w:val="24"/>
          <w:szCs w:val="24"/>
        </w:rPr>
      </w:pPr>
      <w:r w:rsidRPr="00534E63">
        <w:rPr>
          <w:sz w:val="24"/>
          <w:szCs w:val="24"/>
        </w:rPr>
        <w:t xml:space="preserve">It is in continuation of our letter in Ref regarding the above mentioned subject. This issue was discussed with your good self in length where we explained your good self that as per Gr B level promotion policy issued by MTNL corporate office, one increment is to be given to the executives on promotion in the same scale, but </w:t>
      </w:r>
      <w:r w:rsidR="00534E63" w:rsidRPr="00534E63">
        <w:rPr>
          <w:sz w:val="24"/>
          <w:szCs w:val="24"/>
        </w:rPr>
        <w:t xml:space="preserve">MTNL orders in Ref have mentioned that </w:t>
      </w:r>
      <w:r w:rsidR="00534E63">
        <w:rPr>
          <w:sz w:val="24"/>
          <w:szCs w:val="24"/>
        </w:rPr>
        <w:t xml:space="preserve">fixation of pay of officers on promotion will be regulated as per clause of 14.1 and 14.2 of OM No. MTNL/CO/R&amp;E/2009/119 dated 03.08.2011 which says </w:t>
      </w:r>
      <w:r w:rsidR="00587321">
        <w:rPr>
          <w:sz w:val="24"/>
          <w:szCs w:val="24"/>
        </w:rPr>
        <w:t>“in</w:t>
      </w:r>
      <w:r w:rsidR="00534E63">
        <w:rPr>
          <w:sz w:val="24"/>
          <w:szCs w:val="24"/>
        </w:rPr>
        <w:t xml:space="preserve"> the case, where the executive is promoted on post-based promotion</w:t>
      </w:r>
      <w:r w:rsidR="00AA2E27">
        <w:rPr>
          <w:sz w:val="24"/>
          <w:szCs w:val="24"/>
        </w:rPr>
        <w:t xml:space="preserve"> under this policy on regular basis, and if he/she is already in the same or higher non- functional grade, such promotion will be treated as placement with only grant of substantive status of the post with no attendant financial benefit and the pay need not be fixed again’.</w:t>
      </w:r>
    </w:p>
    <w:p w:rsidR="00AA2E27" w:rsidRPr="00EE32C2" w:rsidRDefault="00AA2E27" w:rsidP="000F171C">
      <w:pPr>
        <w:spacing w:after="120"/>
        <w:jc w:val="both"/>
        <w:rPr>
          <w:b/>
          <w:sz w:val="24"/>
          <w:szCs w:val="24"/>
        </w:rPr>
      </w:pPr>
      <w:r w:rsidRPr="00EE32C2">
        <w:rPr>
          <w:b/>
          <w:sz w:val="24"/>
          <w:szCs w:val="24"/>
        </w:rPr>
        <w:t xml:space="preserve">One increment is to be given as per promotion policy offered to us according to which this benefit of one increment is being extended in BSNL. So I once again request your good self to adequately modify the orders to extend the legitimate right of one increment on regular promotion in the same scale when duties and responsibilities are changing. </w:t>
      </w:r>
    </w:p>
    <w:p w:rsidR="00EE32C2" w:rsidRDefault="00AA2E27" w:rsidP="00534E63">
      <w:pPr>
        <w:jc w:val="both"/>
        <w:rPr>
          <w:sz w:val="24"/>
          <w:szCs w:val="24"/>
        </w:rPr>
      </w:pPr>
      <w:r>
        <w:rPr>
          <w:sz w:val="24"/>
          <w:szCs w:val="24"/>
        </w:rPr>
        <w:t>With warm regards</w:t>
      </w:r>
      <w:r w:rsidR="00EE32C2">
        <w:rPr>
          <w:sz w:val="24"/>
          <w:szCs w:val="24"/>
        </w:rPr>
        <w:t xml:space="preserve">                                                                                  </w:t>
      </w:r>
      <w:r w:rsidR="00587321">
        <w:rPr>
          <w:sz w:val="24"/>
          <w:szCs w:val="24"/>
        </w:rPr>
        <w:t>yours</w:t>
      </w:r>
      <w:r w:rsidR="00EE32C2">
        <w:rPr>
          <w:sz w:val="24"/>
          <w:szCs w:val="24"/>
        </w:rPr>
        <w:t xml:space="preserve"> sincerely</w:t>
      </w:r>
    </w:p>
    <w:p w:rsidR="005266FE" w:rsidRPr="00B2282E" w:rsidRDefault="00EE32C2" w:rsidP="00534E63">
      <w:pPr>
        <w:jc w:val="both"/>
        <w:rPr>
          <w:b/>
          <w:sz w:val="24"/>
          <w:szCs w:val="24"/>
        </w:rPr>
      </w:pPr>
      <w:r>
        <w:rPr>
          <w:sz w:val="24"/>
          <w:szCs w:val="24"/>
        </w:rPr>
        <w:t xml:space="preserve">                                                                                                 </w:t>
      </w:r>
      <w:r w:rsidR="00B2282E">
        <w:rPr>
          <w:sz w:val="24"/>
          <w:szCs w:val="24"/>
        </w:rPr>
        <w:t xml:space="preserve">                    </w:t>
      </w:r>
      <w:r w:rsidR="00B2282E" w:rsidRPr="00B2282E">
        <w:rPr>
          <w:b/>
          <w:sz w:val="24"/>
          <w:szCs w:val="24"/>
        </w:rPr>
        <w:t>(</w:t>
      </w:r>
      <w:proofErr w:type="spellStart"/>
      <w:r w:rsidR="00B2282E" w:rsidRPr="00B2282E">
        <w:rPr>
          <w:b/>
          <w:sz w:val="24"/>
          <w:szCs w:val="24"/>
        </w:rPr>
        <w:t>V.K.Tomar</w:t>
      </w:r>
      <w:proofErr w:type="spellEnd"/>
      <w:r w:rsidR="00B2282E" w:rsidRPr="00B2282E">
        <w:rPr>
          <w:b/>
          <w:sz w:val="24"/>
          <w:szCs w:val="24"/>
        </w:rPr>
        <w:t xml:space="preserve">)   </w:t>
      </w:r>
      <w:r w:rsidRPr="00B2282E">
        <w:rPr>
          <w:b/>
          <w:sz w:val="24"/>
          <w:szCs w:val="24"/>
        </w:rPr>
        <w:t xml:space="preserve">                      </w:t>
      </w:r>
      <w:r w:rsidR="0082431A" w:rsidRPr="00B2282E">
        <w:rPr>
          <w:b/>
          <w:sz w:val="24"/>
          <w:szCs w:val="24"/>
        </w:rPr>
        <w:t xml:space="preserve">          </w:t>
      </w:r>
      <w:r w:rsidR="005266FE" w:rsidRPr="00B2282E">
        <w:rPr>
          <w:b/>
          <w:sz w:val="24"/>
          <w:szCs w:val="24"/>
        </w:rPr>
        <w:t xml:space="preserve">                                                                                                                      </w:t>
      </w:r>
      <w:r w:rsidR="0082431A" w:rsidRPr="00B2282E">
        <w:rPr>
          <w:b/>
          <w:sz w:val="24"/>
          <w:szCs w:val="24"/>
        </w:rPr>
        <w:t xml:space="preserve">                                      </w:t>
      </w:r>
      <w:r w:rsidR="00B2282E" w:rsidRPr="00B2282E">
        <w:rPr>
          <w:b/>
          <w:sz w:val="24"/>
          <w:szCs w:val="24"/>
        </w:rPr>
        <w:t xml:space="preserve">  </w:t>
      </w:r>
    </w:p>
    <w:p w:rsidR="00EE32C2" w:rsidRDefault="005266FE" w:rsidP="00534E63">
      <w:pPr>
        <w:jc w:val="both"/>
        <w:rPr>
          <w:sz w:val="24"/>
          <w:szCs w:val="24"/>
        </w:rPr>
      </w:pPr>
      <w:r w:rsidRPr="00B2282E">
        <w:rPr>
          <w:b/>
          <w:sz w:val="24"/>
          <w:szCs w:val="24"/>
        </w:rPr>
        <w:t>Copy to:</w:t>
      </w:r>
      <w:r>
        <w:rPr>
          <w:sz w:val="24"/>
          <w:szCs w:val="24"/>
        </w:rPr>
        <w:t xml:space="preserve"> Mrs Rajni Taneja</w:t>
      </w:r>
      <w:bookmarkStart w:id="0" w:name="_GoBack"/>
      <w:bookmarkEnd w:id="0"/>
      <w:r>
        <w:rPr>
          <w:sz w:val="24"/>
          <w:szCs w:val="24"/>
        </w:rPr>
        <w:t xml:space="preserve">, GM (HR) for </w:t>
      </w:r>
      <w:proofErr w:type="gramStart"/>
      <w:r>
        <w:rPr>
          <w:sz w:val="24"/>
          <w:szCs w:val="24"/>
        </w:rPr>
        <w:t>n/a</w:t>
      </w:r>
      <w:proofErr w:type="gramEnd"/>
      <w:r>
        <w:rPr>
          <w:sz w:val="24"/>
          <w:szCs w:val="24"/>
        </w:rPr>
        <w:t xml:space="preserve"> </w:t>
      </w:r>
      <w:proofErr w:type="spellStart"/>
      <w:r>
        <w:rPr>
          <w:sz w:val="24"/>
          <w:szCs w:val="24"/>
        </w:rPr>
        <w:t>pl</w:t>
      </w:r>
      <w:proofErr w:type="spellEnd"/>
      <w:r w:rsidR="00EE32C2">
        <w:rPr>
          <w:sz w:val="24"/>
          <w:szCs w:val="24"/>
        </w:rPr>
        <w:t xml:space="preserve">                    </w:t>
      </w:r>
    </w:p>
    <w:p w:rsidR="000C17F4" w:rsidRPr="00534E63" w:rsidRDefault="00EE32C2" w:rsidP="00534E63">
      <w:pPr>
        <w:jc w:val="both"/>
        <w:rPr>
          <w:sz w:val="24"/>
          <w:szCs w:val="24"/>
        </w:rPr>
      </w:pPr>
      <w:r w:rsidRPr="00EE32C2">
        <w:rPr>
          <w:b/>
          <w:sz w:val="24"/>
          <w:szCs w:val="24"/>
        </w:rPr>
        <w:lastRenderedPageBreak/>
        <w:t xml:space="preserve">                                                                                                                        </w:t>
      </w:r>
    </w:p>
    <w:sectPr w:rsidR="000C17F4" w:rsidRPr="00534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1E"/>
    <w:rsid w:val="000C17F4"/>
    <w:rsid w:val="000F171C"/>
    <w:rsid w:val="00127418"/>
    <w:rsid w:val="00235E46"/>
    <w:rsid w:val="003D361E"/>
    <w:rsid w:val="005266FE"/>
    <w:rsid w:val="00534E63"/>
    <w:rsid w:val="00587321"/>
    <w:rsid w:val="007C671D"/>
    <w:rsid w:val="0082431A"/>
    <w:rsid w:val="008677D3"/>
    <w:rsid w:val="00A33B61"/>
    <w:rsid w:val="00AA2E27"/>
    <w:rsid w:val="00B2282E"/>
    <w:rsid w:val="00C17A25"/>
    <w:rsid w:val="00EE32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2012-03-14T10:59:00Z</cp:lastPrinted>
  <dcterms:created xsi:type="dcterms:W3CDTF">2012-03-14T09:42:00Z</dcterms:created>
  <dcterms:modified xsi:type="dcterms:W3CDTF">2012-03-15T06:15:00Z</dcterms:modified>
</cp:coreProperties>
</file>